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hanging="144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We Can Make Better Disciples?</w:t>
      </w:r>
    </w:p>
    <w:p w:rsidR="00000000" w:rsidDel="00000000" w:rsidP="00000000" w:rsidRDefault="00000000" w:rsidRPr="00000000" w14:paraId="00000002">
      <w:pPr>
        <w:ind w:left="1440" w:hanging="1440"/>
        <w:jc w:val="center"/>
        <w:rPr>
          <w:rFonts w:ascii="Calibri" w:cs="Calibri" w:eastAsia="Calibri" w:hAnsi="Calibri"/>
          <w:b w:val="1"/>
          <w:sz w:val="22"/>
          <w:szCs w:val="22"/>
          <w:vertAlign w:val="superscript"/>
        </w:rPr>
      </w:pPr>
      <w:r w:rsidDel="00000000" w:rsidR="00000000" w:rsidRPr="00000000">
        <w:rPr>
          <w:rFonts w:ascii="Calibri" w:cs="Calibri" w:eastAsia="Calibri" w:hAnsi="Calibri"/>
          <w:b w:val="1"/>
          <w:rtl w:val="0"/>
        </w:rPr>
        <w:t xml:space="preserve">Hebrews 6:9–12 ||</w:t>
      </w:r>
      <w:r w:rsidDel="00000000" w:rsidR="00000000" w:rsidRPr="00000000">
        <w:rPr>
          <w:rFonts w:ascii="Calibri" w:cs="Calibri" w:eastAsia="Calibri" w:hAnsi="Calibri"/>
          <w:b w:val="1"/>
          <w:sz w:val="22"/>
          <w:szCs w:val="22"/>
          <w:rtl w:val="0"/>
        </w:rPr>
        <w:t xml:space="preserve">September 24</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–30</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3">
      <w:pPr>
        <w:rPr>
          <w:rFonts w:ascii="Calibri" w:cs="Calibri" w:eastAsia="Calibri" w:hAnsi="Calibri"/>
          <w:b w:val="1"/>
          <w:smallCaps w:val="1"/>
          <w:sz w:val="16"/>
          <w:szCs w:val="16"/>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ANNOUNCEMENTS:</w:t>
      </w:r>
      <w:r w:rsidDel="00000000" w:rsidR="00000000" w:rsidRPr="00000000">
        <w:rPr>
          <w:rtl w:val="0"/>
        </w:rPr>
      </w:r>
    </w:p>
    <w:p w:rsidR="00000000" w:rsidDel="00000000" w:rsidP="00000000" w:rsidRDefault="00000000" w:rsidRPr="00000000" w14:paraId="00000005">
      <w:pPr>
        <w:numPr>
          <w:ilvl w:val="0"/>
          <w:numId w:val="2"/>
        </w:numPr>
        <w:spacing w:after="0" w:afterAutospacing="0" w:before="240" w:lineRule="auto"/>
        <w:ind w:left="720" w:hanging="360"/>
        <w:rPr>
          <w:sz w:val="22"/>
          <w:szCs w:val="22"/>
        </w:rPr>
      </w:pPr>
      <w:r w:rsidDel="00000000" w:rsidR="00000000" w:rsidRPr="00000000">
        <w:rPr>
          <w:rFonts w:ascii="Calibri" w:cs="Calibri" w:eastAsia="Calibri" w:hAnsi="Calibri"/>
          <w:rtl w:val="0"/>
        </w:rPr>
        <w:t xml:space="preserve">Middle School Retreat: September 29–October 1, Lake Retreat</w:t>
      </w:r>
    </w:p>
    <w:p w:rsidR="00000000" w:rsidDel="00000000" w:rsidP="00000000" w:rsidRDefault="00000000" w:rsidRPr="00000000" w14:paraId="00000006">
      <w:pPr>
        <w:numPr>
          <w:ilvl w:val="0"/>
          <w:numId w:val="2"/>
        </w:numPr>
        <w:spacing w:after="0" w:afterAutospacing="0" w:before="0" w:beforeAutospacing="0" w:lineRule="auto"/>
        <w:ind w:left="720" w:hanging="360"/>
        <w:rPr>
          <w:sz w:val="22"/>
          <w:szCs w:val="22"/>
        </w:rPr>
      </w:pPr>
      <w:r w:rsidDel="00000000" w:rsidR="00000000" w:rsidRPr="00000000">
        <w:rPr>
          <w:rFonts w:ascii="Calibri" w:cs="Calibri" w:eastAsia="Calibri" w:hAnsi="Calibri"/>
          <w:rtl w:val="0"/>
        </w:rPr>
        <w:t xml:space="preserve">Foundations Class: Begins October 1, 11am</w:t>
      </w:r>
    </w:p>
    <w:p w:rsidR="00000000" w:rsidDel="00000000" w:rsidP="00000000" w:rsidRDefault="00000000" w:rsidRPr="00000000" w14:paraId="00000007">
      <w:pPr>
        <w:numPr>
          <w:ilvl w:val="0"/>
          <w:numId w:val="2"/>
        </w:numPr>
        <w:spacing w:after="0" w:afterAutospacing="0" w:before="0" w:beforeAutospacing="0" w:lineRule="auto"/>
        <w:ind w:left="720" w:hanging="360"/>
        <w:rPr>
          <w:sz w:val="22"/>
          <w:szCs w:val="22"/>
        </w:rPr>
      </w:pPr>
      <w:r w:rsidDel="00000000" w:rsidR="00000000" w:rsidRPr="00000000">
        <w:rPr>
          <w:rFonts w:ascii="Calibri" w:cs="Calibri" w:eastAsia="Calibri" w:hAnsi="Calibri"/>
          <w:rtl w:val="0"/>
        </w:rPr>
        <w:t xml:space="preserve">Gospel Treason: Women's &amp; Men's class, begins Monday, October 2, 6pm</w:t>
      </w:r>
    </w:p>
    <w:p w:rsidR="00000000" w:rsidDel="00000000" w:rsidP="00000000" w:rsidRDefault="00000000" w:rsidRPr="00000000" w14:paraId="00000008">
      <w:pPr>
        <w:numPr>
          <w:ilvl w:val="0"/>
          <w:numId w:val="2"/>
        </w:numPr>
        <w:spacing w:after="0" w:afterAutospacing="0" w:before="0" w:beforeAutospacing="0" w:lineRule="auto"/>
        <w:ind w:left="720" w:hanging="360"/>
        <w:rPr>
          <w:sz w:val="22"/>
          <w:szCs w:val="22"/>
        </w:rPr>
      </w:pPr>
      <w:r w:rsidDel="00000000" w:rsidR="00000000" w:rsidRPr="00000000">
        <w:rPr>
          <w:rFonts w:ascii="Calibri" w:cs="Calibri" w:eastAsia="Calibri" w:hAnsi="Calibri"/>
          <w:rtl w:val="0"/>
        </w:rPr>
        <w:t xml:space="preserve">Tuesdays for Women: Begins October 3, 9:30am</w:t>
      </w:r>
    </w:p>
    <w:p w:rsidR="00000000" w:rsidDel="00000000" w:rsidP="00000000" w:rsidRDefault="00000000" w:rsidRPr="00000000" w14:paraId="00000009">
      <w:pPr>
        <w:numPr>
          <w:ilvl w:val="0"/>
          <w:numId w:val="2"/>
        </w:numPr>
        <w:spacing w:after="240" w:before="0" w:beforeAutospacing="0" w:lineRule="auto"/>
        <w:ind w:left="720" w:hanging="360"/>
        <w:rPr>
          <w:sz w:val="22"/>
          <w:szCs w:val="22"/>
        </w:rPr>
      </w:pPr>
      <w:r w:rsidDel="00000000" w:rsidR="00000000" w:rsidRPr="00000000">
        <w:rPr>
          <w:rFonts w:ascii="Calibri" w:cs="Calibri" w:eastAsia="Calibri" w:hAnsi="Calibri"/>
          <w:rtl w:val="0"/>
        </w:rPr>
        <w:t xml:space="preserve">Men's Breakfast: Saturday, October 7, 8–9:30am</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Icebreaker:</w:t>
      </w:r>
      <w:r w:rsidDel="00000000" w:rsidR="00000000" w:rsidRPr="00000000">
        <w:rPr>
          <w:rFonts w:ascii="Calibri" w:cs="Calibri" w:eastAsia="Calibri" w:hAnsi="Calibri"/>
          <w:rtl w:val="0"/>
        </w:rPr>
        <w:t xml:space="preserve"> What are some of the ways that you work to “better yourself as an individual,” or would like to start, e.g., reading, working out, etc.? </w:t>
      </w:r>
      <w:r w:rsidDel="00000000" w:rsidR="00000000" w:rsidRPr="00000000">
        <w:rPr>
          <w:rtl w:val="0"/>
        </w:rPr>
      </w:r>
    </w:p>
    <w:p w:rsidR="00000000" w:rsidDel="00000000" w:rsidP="00000000" w:rsidRDefault="00000000" w:rsidRPr="00000000" w14:paraId="0000000B">
      <w:pPr>
        <w:keepNext w:val="1"/>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C">
      <w:pPr>
        <w:keepNext w:val="1"/>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pStyle w:val="Heading2"/>
        <w:spacing w:after="0" w:lineRule="auto"/>
        <w:rPr>
          <w:rFonts w:ascii="Calibri" w:cs="Calibri" w:eastAsia="Calibri" w:hAnsi="Calibri"/>
          <w:smallCaps w:val="1"/>
          <w:color w:val="000000"/>
          <w:sz w:val="24"/>
          <w:szCs w:val="24"/>
        </w:rPr>
      </w:pPr>
      <w:r w:rsidDel="00000000" w:rsidR="00000000" w:rsidRPr="00000000">
        <w:rPr>
          <w:rFonts w:ascii="Calibri" w:cs="Calibri" w:eastAsia="Calibri" w:hAnsi="Calibri"/>
          <w:smallCaps w:val="1"/>
          <w:color w:val="000000"/>
          <w:sz w:val="24"/>
          <w:szCs w:val="24"/>
          <w:rtl w:val="0"/>
        </w:rPr>
        <w:t xml:space="preserve">QUESTIONS FOR DISCUSSION</w:t>
      </w:r>
    </w:p>
    <w:p w:rsidR="00000000" w:rsidDel="00000000" w:rsidP="00000000" w:rsidRDefault="00000000" w:rsidRPr="00000000" w14:paraId="0000000E">
      <w:pPr>
        <w:spacing w:line="36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In your own words, what does it mean to “make better disciples of Jesus”? </w:t>
      </w:r>
      <w:r w:rsidDel="00000000" w:rsidR="00000000" w:rsidRPr="00000000">
        <w:rPr>
          <w:rtl w:val="0"/>
        </w:rPr>
      </w:r>
    </w:p>
    <w:p w:rsidR="00000000" w:rsidDel="00000000" w:rsidP="00000000" w:rsidRDefault="00000000" w:rsidRPr="00000000" w14:paraId="00000010">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The term “Discipleship” simply means to “help someone follow Jesus.” Is that something that you strive to do in your life, whether with family, children, or friends? If so, what do you do? </w:t>
      </w:r>
      <w:r w:rsidDel="00000000" w:rsidR="00000000" w:rsidRPr="00000000">
        <w:rPr>
          <w:rtl w:val="0"/>
        </w:rPr>
      </w:r>
    </w:p>
    <w:p w:rsidR="00000000" w:rsidDel="00000000" w:rsidP="00000000" w:rsidRDefault="00000000" w:rsidRPr="00000000" w14:paraId="00000011">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 For those who were around the last 2 weeks, did you pray for an opportunity to share the gospel with someone? Did you get an opportunity to share the gospel? </w:t>
      </w:r>
      <w:r w:rsidDel="00000000" w:rsidR="00000000" w:rsidRPr="00000000">
        <w:rPr>
          <w:rtl w:val="0"/>
        </w:rPr>
      </w:r>
    </w:p>
    <w:p w:rsidR="00000000" w:rsidDel="00000000" w:rsidP="00000000" w:rsidRDefault="00000000" w:rsidRPr="00000000" w14:paraId="00000012">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Read Hebrews 6:9–12. Verse 9 suggests that the most important things are things that have to do with salvation. Why is it important to keep the most important things in life at the forefront of our minds? </w:t>
      </w:r>
    </w:p>
    <w:p w:rsidR="00000000" w:rsidDel="00000000" w:rsidP="00000000" w:rsidRDefault="00000000" w:rsidRPr="00000000" w14:paraId="00000013">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If someone looked into your life, what would they say the most important things “actually” are in your life according to your daily priorities/goals? </w:t>
      </w:r>
    </w:p>
    <w:p w:rsidR="00000000" w:rsidDel="00000000" w:rsidP="00000000" w:rsidRDefault="00000000" w:rsidRPr="00000000" w14:paraId="00000014">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Verse 10 paraphrased says that </w:t>
      </w:r>
      <w:r w:rsidDel="00000000" w:rsidR="00000000" w:rsidRPr="00000000">
        <w:rPr>
          <w:rFonts w:ascii="Calibri" w:cs="Calibri" w:eastAsia="Calibri" w:hAnsi="Calibri"/>
          <w:rtl w:val="0"/>
        </w:rPr>
        <w:t xml:space="preserve">God won’t forget how you helped the people of God and continue to help them. What is one thing that you could start doing to help someone follow Jesus better? </w:t>
      </w:r>
    </w:p>
    <w:p w:rsidR="00000000" w:rsidDel="00000000" w:rsidP="00000000" w:rsidRDefault="00000000" w:rsidRPr="00000000" w14:paraId="00000015">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The author of Hebrews contrasts a “</w:t>
      </w:r>
      <w:r w:rsidDel="00000000" w:rsidR="00000000" w:rsidRPr="00000000">
        <w:rPr>
          <w:rFonts w:ascii="Calibri" w:cs="Calibri" w:eastAsia="Calibri" w:hAnsi="Calibri"/>
          <w:rtl w:val="0"/>
        </w:rPr>
        <w:t xml:space="preserve">work in love exercised to the end of li</w:t>
      </w:r>
      <w:r w:rsidDel="00000000" w:rsidR="00000000" w:rsidRPr="00000000">
        <w:rPr>
          <w:rFonts w:ascii="Calibri" w:cs="Calibri" w:eastAsia="Calibri" w:hAnsi="Calibri"/>
          <w:rtl w:val="0"/>
        </w:rPr>
        <w:t xml:space="preserve">fe” with “laziness” in verse 12. Read Proverbs 12:11 and 13:4. How does this type of laziness stall the gospel and discipleship? </w:t>
      </w:r>
    </w:p>
    <w:p w:rsidR="00000000" w:rsidDel="00000000" w:rsidP="00000000" w:rsidRDefault="00000000" w:rsidRPr="00000000" w14:paraId="00000016">
      <w:pPr>
        <w:numPr>
          <w:ilvl w:val="0"/>
          <w:numId w:val="1"/>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Hebrews 6:12 talks about “imitating people of faith.” We can only imitate people by spending time with them and being discipled. Who is discipling you? Who are you influencing/discipling?   </w:t>
      </w:r>
    </w:p>
    <w:p w:rsidR="00000000" w:rsidDel="00000000" w:rsidP="00000000" w:rsidRDefault="00000000" w:rsidRPr="00000000" w14:paraId="00000017">
      <w:pPr>
        <w:spacing w:line="36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GROUP TIME:</w:t>
      </w:r>
    </w:p>
    <w:p w:rsidR="00000000" w:rsidDel="00000000" w:rsidP="00000000" w:rsidRDefault="00000000" w:rsidRPr="00000000" w14:paraId="00000019">
      <w:pPr>
        <w:spacing w:line="360"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A">
      <w:pPr>
        <w:widowControl w:val="0"/>
        <w:spacing w:line="360" w:lineRule="auto"/>
        <w:rPr>
          <w:rFonts w:ascii="Calibri" w:cs="Calibri" w:eastAsia="Calibri" w:hAnsi="Calibri"/>
        </w:rPr>
      </w:pPr>
      <w:r w:rsidDel="00000000" w:rsidR="00000000" w:rsidRPr="00000000">
        <w:rPr>
          <w:rFonts w:ascii="Calibri" w:cs="Calibri" w:eastAsia="Calibri" w:hAnsi="Calibri"/>
          <w:b w:val="1"/>
          <w:rtl w:val="0"/>
        </w:rPr>
        <w:t xml:space="preserve">Prayer: </w:t>
      </w:r>
      <w:r w:rsidDel="00000000" w:rsidR="00000000" w:rsidRPr="00000000">
        <w:rPr>
          <w:rFonts w:ascii="Calibri" w:cs="Calibri" w:eastAsia="Calibri" w:hAnsi="Calibri"/>
          <w:rtl w:val="0"/>
        </w:rPr>
        <w:t xml:space="preserve">Pray for opportunities to help someone follow Jesus better or to be discipled. </w:t>
      </w:r>
    </w:p>
    <w:p w:rsidR="00000000" w:rsidDel="00000000" w:rsidP="00000000" w:rsidRDefault="00000000" w:rsidRPr="00000000" w14:paraId="0000001B">
      <w:pPr>
        <w:spacing w:line="360"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C">
      <w:pPr>
        <w:spacing w:line="360" w:lineRule="auto"/>
        <w:rPr>
          <w:color w:val="ff0000"/>
        </w:rPr>
      </w:pPr>
      <w:r w:rsidDel="00000000" w:rsidR="00000000" w:rsidRPr="00000000">
        <w:rPr>
          <w:rFonts w:ascii="Calibri" w:cs="Calibri" w:eastAsia="Calibri" w:hAnsi="Calibri"/>
          <w:b w:val="1"/>
          <w:rtl w:val="0"/>
        </w:rPr>
        <w:t xml:space="preserve">Personal Practical Application (PPA)</w:t>
      </w:r>
      <w:r w:rsidDel="00000000" w:rsidR="00000000" w:rsidRPr="00000000">
        <w:rPr>
          <w:rFonts w:ascii="Calibri" w:cs="Calibri" w:eastAsia="Calibri" w:hAnsi="Calibri"/>
          <w:rtl w:val="0"/>
        </w:rPr>
        <w:t xml:space="preserve">: What is a practical step you can take to be discipled or disciple someone? </w:t>
      </w:r>
      <w:r w:rsidDel="00000000" w:rsidR="00000000" w:rsidRPr="00000000">
        <w:rPr>
          <w:rFonts w:ascii="Calibri" w:cs="Calibri" w:eastAsia="Calibri" w:hAnsi="Calibri"/>
          <w:b w:val="1"/>
          <w:rtl w:val="0"/>
        </w:rPr>
        <w:t xml:space="preserve">Challenge from last week</w:t>
      </w:r>
      <w:r w:rsidDel="00000000" w:rsidR="00000000" w:rsidRPr="00000000">
        <w:rPr>
          <w:rFonts w:ascii="Calibri" w:cs="Calibri" w:eastAsia="Calibri" w:hAnsi="Calibri"/>
          <w:rtl w:val="0"/>
        </w:rPr>
        <w:t xml:space="preserve">: Did you pray every day for an opportunity to share the gospel this past week? </w:t>
      </w:r>
      <w:r w:rsidDel="00000000" w:rsidR="00000000" w:rsidRPr="00000000">
        <w:rPr>
          <w:rtl w:val="0"/>
        </w:rPr>
      </w:r>
    </w:p>
    <w:sectPr>
      <w:headerReference r:id="rId6" w:type="default"/>
      <w:footerReference r:id="rId7" w:type="default"/>
      <w:pgSz w:h="12240" w:w="15840" w:orient="landscape"/>
      <w:pgMar w:bottom="480" w:top="720" w:left="720" w:right="720" w:header="240" w:footer="720"/>
      <w:pgNumType w:start="1"/>
      <w:cols w:equalWidth="0" w:num="2">
        <w:col w:space="960" w:w="6720"/>
        <w:col w:space="0" w:w="6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lineRule="auto"/>
    </w:pPr>
    <w:rPr>
      <w:rFonts w:ascii="Cambria" w:cs="Cambria" w:eastAsia="Cambria" w:hAnsi="Cambria"/>
      <w:b w:val="1"/>
      <w:color w:val="000000"/>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